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7E7A26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2023/12/11 00:00|Лекция. Как создать и запустить поток.</w:t>
      </w:r>
    </w:p>
    <w:p w14:paraId="3220EFB4" w14:textId="77777777" w:rsidR="006368A0" w:rsidRPr="006368A0" w:rsidRDefault="006368A0" w:rsidP="006368A0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6368A0">
        <w:rPr>
          <w:color w:val="000000"/>
          <w:sz w:val="24"/>
          <w:szCs w:val="24"/>
        </w:rPr>
        <w:t>Как создать и запустить поток.</w:t>
      </w:r>
    </w:p>
    <w:p w14:paraId="34989572" w14:textId="07442E34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Допустим, начальник попросил сгенерировать </w:t>
      </w:r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N-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ное</w:t>
      </w:r>
      <w:proofErr w:type="spellEnd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количество жанров музыки</w:t>
      </w:r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, и мы очень удачно нашли для этого сервис, который по 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 запросу выводит 1 жанр. (Рис. 1)</w:t>
      </w:r>
      <w:r w:rsidR="00BA25C1" w:rsidRPr="00BA25C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CAA1413" w14:textId="00366FE0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36E88F1" wp14:editId="479F3EAC">
            <wp:extent cx="9991725" cy="3666490"/>
            <wp:effectExtent l="0" t="0" r="9525" b="0"/>
            <wp:docPr id="275" name="Рисунок 275" descr="https://static.tildacdn.com/tild6364-6338-4632-a239-653232363036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atic.tildacdn.com/tild6364-6338-4632-a239-653232363036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0F8B2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</w:t>
      </w:r>
    </w:p>
    <w:p w14:paraId="02E16556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НО!</w:t>
      </w:r>
      <w:r w:rsidRPr="006368A0">
        <w:rPr>
          <w:rFonts w:ascii="Times New Roman" w:hAnsi="Times New Roman" w:cs="Times New Roman"/>
          <w:color w:val="000000"/>
          <w:sz w:val="24"/>
          <w:szCs w:val="24"/>
        </w:rPr>
        <w:t> На этот сервис не придумана возможность вывести сразу несколько жанров. Можно копировать название жанра, записывать и обновлять страницу, но мы делаем по-другому.</w:t>
      </w:r>
    </w:p>
    <w:p w14:paraId="1BF94F37" w14:textId="2285F98F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В 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 нам понадобится библиотека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», она позволяет обращаться к 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. Запишем переменную </w:t>
      </w:r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URL</w:t>
      </w:r>
      <w:r w:rsidRPr="006368A0">
        <w:rPr>
          <w:rFonts w:ascii="Times New Roman" w:hAnsi="Times New Roman" w:cs="Times New Roman"/>
          <w:color w:val="000000"/>
          <w:sz w:val="24"/>
          <w:szCs w:val="24"/>
        </w:rPr>
        <w:t>. (Рис. 2)</w:t>
      </w:r>
      <w:r w:rsidR="00BA25C1" w:rsidRPr="00BA25C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660A296" w14:textId="4B61F0F7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7660A20" wp14:editId="5FF0215D">
            <wp:extent cx="9991725" cy="4728845"/>
            <wp:effectExtent l="0" t="0" r="9525" b="0"/>
            <wp:docPr id="274" name="Рисунок 274" descr="https://static.tildacdn.com/tild6236-6262-4534-b166-336231336337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tatic.tildacdn.com/tild6236-6262-4534-b166-336231336337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4A286A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2</w:t>
      </w:r>
    </w:p>
    <w:p w14:paraId="2BFD2EC5" w14:textId="3A350908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инсталлируем. Так же нам понадобится переменная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res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» (сокращенно 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) – список жанров, которые мы заберем с этого сайта. (Рис. 3)</w:t>
      </w:r>
      <w:r w:rsidR="00BA25C1" w:rsidRPr="00BA25C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AF80140" w14:textId="440913A6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43A411" wp14:editId="090C617C">
            <wp:extent cx="9991725" cy="3780155"/>
            <wp:effectExtent l="0" t="0" r="9525" b="0"/>
            <wp:docPr id="273" name="Рисунок 273" descr="https://static.tildacdn.com/tild3035-6237-4063-b338-353832363561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tatic.tildacdn.com/tild3035-6237-4063-b338-353832363561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4CB3F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3</w:t>
      </w:r>
    </w:p>
    <w:p w14:paraId="5B05DEF1" w14:textId="33677898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Будем 20 раз внутри цикла делать запрос на этот сайт.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requests.get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» позволит делать 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get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 запрос на страницу по 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, который мы указали в скобках. (Рис. 4)</w:t>
      </w:r>
      <w:r w:rsidR="00BA25C1" w:rsidRPr="00BA25C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B46A017" w14:textId="5E4B534A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AC71913" wp14:editId="3D077B97">
            <wp:extent cx="9991725" cy="5469890"/>
            <wp:effectExtent l="0" t="0" r="9525" b="0"/>
            <wp:docPr id="272" name="Рисунок 272" descr="https://static.tildacdn.com/tild3533-3066-4535-b162-663066343166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atic.tildacdn.com/tild3533-3066-4535-b162-663066343166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6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85258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4</w:t>
      </w:r>
    </w:p>
    <w:p w14:paraId="35FBD874" w14:textId="01880386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Получим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page_response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и в нее сложим «</w:t>
      </w:r>
      <w:proofErr w:type="spellStart"/>
      <w:proofErr w:type="gram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response.json</w:t>
      </w:r>
      <w:proofErr w:type="spellEnd"/>
      <w:proofErr w:type="gram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». </w:t>
      </w:r>
      <w:proofErr w:type="gram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«</w:t>
      </w:r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.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json</w:t>
      </w:r>
      <w:proofErr w:type="spellEnd"/>
      <w:proofErr w:type="gram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» позволяет перевести из формата, в котором по интернету передаются файлы, в формат 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Phyton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 (в строчку). Этот результат добавляем в словарь «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res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». (Рис. 5)</w:t>
      </w:r>
      <w:r w:rsidR="00BA25C1" w:rsidRPr="00BA25C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9ABB5DB" w14:textId="17A9AA16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2EECB82" wp14:editId="15D6A074">
            <wp:extent cx="9991725" cy="5329555"/>
            <wp:effectExtent l="0" t="0" r="9525" b="4445"/>
            <wp:docPr id="263" name="Рисунок 263" descr="https://static.tildacdn.com/tild6234-3061-4263-b634-313739643738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tatic.tildacdn.com/tild6234-3061-4263-b634-313739643738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29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C529F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5</w:t>
      </w:r>
    </w:p>
    <w:p w14:paraId="35AA8337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После этого словарь можно напечатать. Изменим 20 жанров на 10 и запустим. (Рис. 6)</w:t>
      </w:r>
    </w:p>
    <w:p w14:paraId="6978ACB8" w14:textId="55DB7985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Суть в том, что к строчке «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response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» он обращается по адресу и есть </w:t>
      </w:r>
      <w:proofErr w:type="gram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задержка</w:t>
      </w:r>
      <w:proofErr w:type="gram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 между тем как мы обратились к сайту и как получили данные. Запрос доходит на сайт, сайт обрабатывает запрос, он возвращается. Во время этих запросов наша программа ничего не делает. 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Phyton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 встает на строчке кода («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response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») и ждет когда вернется ответ, после этого с помощью метода </w:t>
      </w:r>
      <w:proofErr w:type="gram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«.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json</w:t>
      </w:r>
      <w:proofErr w:type="spellEnd"/>
      <w:proofErr w:type="gram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вычленяем строчку жанра и добавляем его в «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res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». После этого начинается следующий шаг цикла.</w:t>
      </w:r>
      <w:r w:rsidR="00BA25C1" w:rsidRPr="00BA25C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5870395" w14:textId="1EE7F98D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45D4E7E" wp14:editId="4E135DBC">
            <wp:extent cx="9991725" cy="5427980"/>
            <wp:effectExtent l="0" t="0" r="9525" b="1270"/>
            <wp:docPr id="262" name="Рисунок 262" descr="https://static.tildacdn.com/tild3861-3261-4261-a661-396363616265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tatic.tildacdn.com/tild3861-3261-4261-a661-396363616265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2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144D2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6</w:t>
      </w:r>
    </w:p>
    <w:p w14:paraId="40D9F006" w14:textId="01D97D4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Воспользуемся библиотекой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datetime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чтобы посчитать, как долго это работает. Берем из «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datetime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метод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now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он запоминает настоящее время и записывает в переменную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time_start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». В конце выполнения программы создаем переменную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time_end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», которая хранит "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datetime.now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". Между 1 и 2 «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datetime.now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" проходит промежуток времени, который нам нужен. (Рис. 7). Этот промежуток запишем в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time_res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». (Рис. 8)</w:t>
      </w:r>
      <w:r w:rsidR="00BA25C1" w:rsidRPr="00BA25C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3D9F7D1" w14:textId="1C9F48F4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5BE6F6A" wp14:editId="320394BD">
            <wp:extent cx="9991725" cy="3780155"/>
            <wp:effectExtent l="0" t="0" r="9525" b="0"/>
            <wp:docPr id="261" name="Рисунок 261" descr="https://static.tildacdn.com/tild3832-3238-4032-b537-326634326138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atic.tildacdn.com/tild3832-3238-4032-b537-326634326138/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4B409" w14:textId="21A3751D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7</w:t>
      </w:r>
    </w:p>
    <w:p w14:paraId="3B7BB66E" w14:textId="60D3C079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8BD100" wp14:editId="74569762">
            <wp:extent cx="9991725" cy="3780155"/>
            <wp:effectExtent l="0" t="0" r="9525" b="0"/>
            <wp:docPr id="260" name="Рисунок 260" descr="https://static.tildacdn.com/tild3961-6135-4664-a334-30353666356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tatic.tildacdn.com/tild3961-6135-4664-a334-303536663562/8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268CA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8</w:t>
      </w:r>
    </w:p>
    <w:p w14:paraId="214AC428" w14:textId="22710916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Запустим. Понадобилось 28 секунд. Для получения 10 вариантов это много. (Рис. 9)</w:t>
      </w:r>
      <w:r w:rsidR="00BA25C1" w:rsidRPr="00BA25C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C5403E7" w14:textId="23504EC7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EADF5D" wp14:editId="68870BC8">
            <wp:extent cx="9991725" cy="5353050"/>
            <wp:effectExtent l="0" t="0" r="9525" b="0"/>
            <wp:docPr id="259" name="Рисунок 259" descr="https://static.tildacdn.com/tild3065-3138-4437-b164-313232363736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tildacdn.com/tild3065-3138-4437-b164-313232363736/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98CC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9</w:t>
      </w:r>
    </w:p>
    <w:p w14:paraId="39C0A8D2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Как с помощью потока решить эту задачу быстрее?</w:t>
      </w:r>
    </w:p>
    <w:p w14:paraId="2F194A8B" w14:textId="4539C616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Импортируем поток, «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datetime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». (Рис. 10)</w:t>
      </w:r>
      <w:r w:rsidR="00BA25C1" w:rsidRPr="00BA25C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84D908F" w14:textId="699ADA3E" w:rsidR="006368A0" w:rsidRPr="006368A0" w:rsidRDefault="00BA25C1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B36C3D" wp14:editId="06422631">
            <wp:extent cx="9991725" cy="3938270"/>
            <wp:effectExtent l="0" t="0" r="9525" b="5080"/>
            <wp:docPr id="258" name="Рисунок 258" descr="https://static.tildacdn.com/tild3730-6537-4864-b962-316666316263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atic.tildacdn.com/tild3730-6537-4864-b962-316666316263/1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FA486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10</w:t>
      </w:r>
    </w:p>
    <w:p w14:paraId="37479C25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Представим, что наша программа это 1 человек, который бегает на сервера этого сайта и собирает информацию. Суть в том, что внутри цикла побежал и больше некому бежать на сервера сайта. Потоки позволяют использовать нескольких «человечков».</w:t>
      </w:r>
    </w:p>
    <w:p w14:paraId="513E0DC2" w14:textId="5DA11373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Объявим функцию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func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», которая принимает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res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». Распишем что было до этого внутри цикла. (Рис. 11)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A2AEE8" w14:textId="17EC2063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8A3223F" wp14:editId="744D3799">
            <wp:extent cx="9991725" cy="3893185"/>
            <wp:effectExtent l="0" t="0" r="9525" b="0"/>
            <wp:docPr id="257" name="Рисунок 257" descr="https://static.tildacdn.com/tild6137-3864-4035-b934-313464633161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tildacdn.com/tild6137-3864-4035-b934-313464633161/1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9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1CD58C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11</w:t>
      </w:r>
    </w:p>
    <w:p w14:paraId="6D391879" w14:textId="77777777" w:rsidR="006368A0" w:rsidRPr="006368A0" w:rsidRDefault="006368A0" w:rsidP="006368A0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6368A0">
        <w:rPr>
          <w:color w:val="000000"/>
          <w:sz w:val="24"/>
          <w:szCs w:val="24"/>
        </w:rPr>
        <w:t>Работа с потоками</w:t>
      </w:r>
    </w:p>
    <w:p w14:paraId="426CD823" w14:textId="6DF30658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Чтобы создать поток, обращаемся к классу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Thread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».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target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- функция, которую поток будет выполнять,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- аргументы, которые будут переданы в эту функцию. (Рис. 12)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4AC9A71" w14:textId="269EA502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F2D02A9" wp14:editId="72112B20">
            <wp:extent cx="9991725" cy="3912870"/>
            <wp:effectExtent l="0" t="0" r="9525" b="0"/>
            <wp:docPr id="256" name="Рисунок 256" descr="https://static.tildacdn.com/tild3263-3763-4539-b564-663232636664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static.tildacdn.com/tild3263-3763-4539-b564-663232636664/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1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DD830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12</w:t>
      </w:r>
    </w:p>
    <w:p w14:paraId="444B7BEF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Каждый поток запускает функцию независимо от остального кода.</w:t>
      </w:r>
    </w:p>
    <w:p w14:paraId="1EDE5924" w14:textId="1B5D4C0F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Чтобы потоки не шли хаотично есть команды для их контроля. Рассмотрим часть из них. Создадим еще 2 потока и объявляем переменную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 (Рис. 13, 14)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30E8156" w14:textId="26F4AC9C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38E9E3D" wp14:editId="75207298">
            <wp:extent cx="9991725" cy="4011930"/>
            <wp:effectExtent l="0" t="0" r="9525" b="7620"/>
            <wp:docPr id="63" name="Рисунок 63" descr="https://static.tildacdn.com/tild3166-3763-4231-a331-366464636433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static.tildacdn.com/tild3166-3763-4231-a331-366464636433/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901D" w14:textId="67CDE154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13</w:t>
      </w:r>
    </w:p>
    <w:p w14:paraId="6E999A80" w14:textId="1B7FC291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F57E349" wp14:editId="6FC58830">
            <wp:extent cx="9991725" cy="3733165"/>
            <wp:effectExtent l="0" t="0" r="9525" b="635"/>
            <wp:docPr id="62" name="Рисунок 62" descr="https://static.tildacdn.com/tild6432-3330-4066-b036-316432313334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static.tildacdn.com/tild6432-3330-4066-b036-316432313334/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904FB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14</w:t>
      </w:r>
    </w:p>
    <w:p w14:paraId="5BD0DAFD" w14:textId="5A076D14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Чтобы запустить поток, мы его создали, но на «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thr_first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 xml:space="preserve">» он не запускается. Программа 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усведомлена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, что готовится поток, который будет выполнять функцию. Запустим поток. (Рис. 15)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66DF286" w14:textId="20CC75E9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ED4245D" wp14:editId="409FD428">
            <wp:extent cx="9991725" cy="3643630"/>
            <wp:effectExtent l="0" t="0" r="9525" b="0"/>
            <wp:docPr id="61" name="Рисунок 61" descr="https://static.tildacdn.com/tild6333-3866-4662-a665-643833393936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static.tildacdn.com/tild6333-3866-4662-a665-643833393936/15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DFDFB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15</w:t>
      </w:r>
    </w:p>
    <w:p w14:paraId="15057767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Теперь нужно дождаться «человечков» пока они не добежали и не заполнили список «</w:t>
      </w:r>
      <w:proofErr w:type="spellStart"/>
      <w:r w:rsidRPr="006368A0">
        <w:rPr>
          <w:rFonts w:ascii="Times New Roman" w:hAnsi="Times New Roman" w:cs="Times New Roman"/>
          <w:color w:val="000000"/>
          <w:sz w:val="24"/>
          <w:szCs w:val="24"/>
        </w:rPr>
        <w:t>res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». Если не написать еще одну </w:t>
      </w:r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конструкцию, которая контролирует конец работы потока</w:t>
      </w:r>
      <w:r w:rsidRPr="006368A0">
        <w:rPr>
          <w:rFonts w:ascii="Times New Roman" w:hAnsi="Times New Roman" w:cs="Times New Roman"/>
          <w:color w:val="000000"/>
          <w:sz w:val="24"/>
          <w:szCs w:val="24"/>
        </w:rPr>
        <w:t>, то поток запустится и основное тело программы оборвется. Программа будет работать, но результат выводиться не будет.</w:t>
      </w:r>
    </w:p>
    <w:p w14:paraId="0DC26F95" w14:textId="6DAE0E68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Для этого есть специальный</w:t>
      </w:r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 метод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join</w:t>
      </w:r>
      <w:proofErr w:type="spellEnd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6368A0">
        <w:rPr>
          <w:rFonts w:ascii="Times New Roman" w:hAnsi="Times New Roman" w:cs="Times New Roman"/>
          <w:color w:val="000000"/>
          <w:sz w:val="24"/>
          <w:szCs w:val="24"/>
        </w:rPr>
        <w:t>. Он останавливает работу программы до тех пор, пока не дождется завершения работы потока. (Рис. 16)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73F4D57" w14:textId="35B2EE64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704341" wp14:editId="01F2F2F3">
            <wp:extent cx="9991725" cy="3670300"/>
            <wp:effectExtent l="0" t="0" r="9525" b="6350"/>
            <wp:docPr id="60" name="Рисунок 60" descr="https://static.tildacdn.com/tild6430-3061-4733-a435-346431363137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static.tildacdn.com/tild6430-3061-4733-a435-346431363137/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6F4DF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16</w:t>
      </w:r>
    </w:p>
    <w:p w14:paraId="1E6CE901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Важно! </w:t>
      </w:r>
      <w:r w:rsidRPr="006368A0">
        <w:rPr>
          <w:rFonts w:ascii="Times New Roman" w:hAnsi="Times New Roman" w:cs="Times New Roman"/>
          <w:color w:val="000000"/>
          <w:sz w:val="24"/>
          <w:szCs w:val="24"/>
        </w:rPr>
        <w:t>«Человечки» необязательно прибегают в том порядке, в котором выбежали. Может быть такое, что как только прибегает первый «человечек» окажется что второй и третий уже прибежали и времени много тратиться не будет.</w:t>
      </w:r>
    </w:p>
    <w:p w14:paraId="5333849C" w14:textId="5869C9C6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Напечатаем «</w:t>
      </w:r>
      <w:proofErr w:type="spellStart"/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res</w:t>
      </w:r>
      <w:proofErr w:type="spellEnd"/>
      <w:r w:rsidRPr="006368A0">
        <w:rPr>
          <w:rFonts w:ascii="Times New Roman" w:hAnsi="Times New Roman" w:cs="Times New Roman"/>
          <w:color w:val="000000"/>
          <w:sz w:val="24"/>
          <w:szCs w:val="24"/>
        </w:rPr>
        <w:t>». (Рис. 17)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A7325D1" w14:textId="58D74EB8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6F3C9E0" wp14:editId="484ACC09">
            <wp:extent cx="9991725" cy="5583555"/>
            <wp:effectExtent l="0" t="0" r="9525" b="0"/>
            <wp:docPr id="59" name="Рисунок 59" descr="https://static.tildacdn.com/tild6332-3437-4561-b936-353033356666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static.tildacdn.com/tild6332-3437-4561-b936-353033356666/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8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EB844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17</w:t>
      </w:r>
    </w:p>
    <w:p w14:paraId="4E6FCD90" w14:textId="7481EF81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Ошибка в том, что нужно было </w:t>
      </w:r>
      <w:r w:rsidRPr="006368A0">
        <w:rPr>
          <w:rStyle w:val="a3"/>
          <w:rFonts w:ascii="Times New Roman" w:hAnsi="Times New Roman" w:cs="Times New Roman"/>
          <w:color w:val="000000"/>
          <w:sz w:val="24"/>
          <w:szCs w:val="24"/>
        </w:rPr>
        <w:t>передать кортеж</w:t>
      </w:r>
      <w:r w:rsidRPr="006368A0">
        <w:rPr>
          <w:rFonts w:ascii="Times New Roman" w:hAnsi="Times New Roman" w:cs="Times New Roman"/>
          <w:color w:val="000000"/>
          <w:sz w:val="24"/>
          <w:szCs w:val="24"/>
        </w:rPr>
        <w:t>, а не переменную. (Рис. 18)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22DE461" w14:textId="5CE0443B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A66F17" wp14:editId="4BAF5BB4">
            <wp:extent cx="9991725" cy="4162425"/>
            <wp:effectExtent l="0" t="0" r="9525" b="9525"/>
            <wp:docPr id="58" name="Рисунок 58" descr="https://static.tildacdn.com/tild6337-6435-4634-a665-393031326266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static.tildacdn.com/tild6337-6435-4634-a665-393031326266/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F39A0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18</w:t>
      </w:r>
    </w:p>
    <w:p w14:paraId="6872878A" w14:textId="3E0EE3A2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Запустим. Получим 3 жанра. (Рис. 19)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CC69FDD" w14:textId="637A6DE8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D75936" wp14:editId="5A33FB56">
            <wp:extent cx="9991725" cy="5581015"/>
            <wp:effectExtent l="0" t="0" r="9525" b="635"/>
            <wp:docPr id="57" name="Рисунок 57" descr="https://static.tildacdn.com/tild6465-6164-4633-b766-636232323631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static.tildacdn.com/tild6465-6164-4633-b766-636232323631/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8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95E3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19</w:t>
      </w:r>
    </w:p>
    <w:p w14:paraId="1455EC93" w14:textId="1CA2234E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Замерим скорость выполнения, выведем результат и сравним с предыдущей программой, где не использовались потоки. (Рис. 20, 21)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F618557" w14:textId="4D6AC75C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6EE6FF" wp14:editId="44D2631B">
            <wp:extent cx="9991725" cy="4163695"/>
            <wp:effectExtent l="0" t="0" r="9525" b="8255"/>
            <wp:docPr id="56" name="Рисунок 56" descr="https://static.tildacdn.com/tild6561-3964-4338-a339-353639356135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static.tildacdn.com/tild6561-3964-4338-a339-353639356135/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6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52E74" w14:textId="7C310D31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20</w:t>
      </w:r>
    </w:p>
    <w:p w14:paraId="4813D56F" w14:textId="390D28BE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8E0C0A3" wp14:editId="47EDD03D">
            <wp:extent cx="9991725" cy="5431790"/>
            <wp:effectExtent l="0" t="0" r="9525" b="0"/>
            <wp:docPr id="55" name="Рисунок 55" descr="https://static.tildacdn.com/tild3435-6338-4264-b332-353639653632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static.tildacdn.com/tild3435-6338-4264-b332-353639653632/21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3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FCD21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21</w:t>
      </w:r>
    </w:p>
    <w:p w14:paraId="799D419A" w14:textId="19AF1FEF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Изменим количество жанров на 3. (Рис. 22)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0EAB040" w14:textId="4174C7A0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81B1D2B" wp14:editId="35F61616">
            <wp:extent cx="9991725" cy="5664835"/>
            <wp:effectExtent l="0" t="0" r="9525" b="0"/>
            <wp:docPr id="54" name="Рисунок 54" descr="https://static.tildacdn.com/tild3733-3137-4635-a632-386436353262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static.tildacdn.com/tild3733-3137-4635-a632-386436353262/2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64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8521A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22</w:t>
      </w:r>
    </w:p>
    <w:p w14:paraId="30F29AE5" w14:textId="6DA80ABB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В первой программе выполнялось 2.6 с, во второй около секунды. (Рис. 23, 24)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62D08CC" w14:textId="1C72E1AE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E488A0D" wp14:editId="4613A631">
            <wp:extent cx="9991725" cy="5626735"/>
            <wp:effectExtent l="0" t="0" r="9525" b="0"/>
            <wp:docPr id="53" name="Рисунок 53" descr="https://static.tildacdn.com/tild6363-3262-4966-a663-623330313666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static.tildacdn.com/tild6363-3262-4966-a663-623330313666/23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2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707E" w14:textId="1CE1443C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23</w:t>
      </w:r>
    </w:p>
    <w:p w14:paraId="606391AD" w14:textId="186FD83D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C75436" wp14:editId="29873412">
            <wp:extent cx="9991725" cy="5508625"/>
            <wp:effectExtent l="0" t="0" r="9525" b="0"/>
            <wp:docPr id="52" name="Рисунок 52" descr="https://static.tildacdn.com/tild3361-3234-4161-b137-333238323233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static.tildacdn.com/tild3361-3234-4161-b137-333238323233/2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0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87602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24</w:t>
      </w:r>
    </w:p>
    <w:p w14:paraId="1934149A" w14:textId="62EBA86E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Что произойдет если не дожидаться потоков? Программа сработает невероятно быстро и безрезультатно. (Рис. 25)</w:t>
      </w:r>
      <w:r w:rsidR="00A33824" w:rsidRPr="00A3382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E0724AB" w14:textId="64EC265A" w:rsidR="006368A0" w:rsidRPr="006368A0" w:rsidRDefault="00A33824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6368A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88455A" wp14:editId="3D4EDCEF">
            <wp:extent cx="9991725" cy="5531485"/>
            <wp:effectExtent l="0" t="0" r="9525" b="0"/>
            <wp:docPr id="51" name="Рисунок 51" descr="https://static.tildacdn.com/tild6537-6666-4563-a266-343633396437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static.tildacdn.com/tild6537-6666-4563-a266-343633396437/25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3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316B452" w14:textId="77777777" w:rsidR="006368A0" w:rsidRPr="006368A0" w:rsidRDefault="006368A0" w:rsidP="006368A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368A0">
        <w:rPr>
          <w:rFonts w:ascii="Times New Roman" w:hAnsi="Times New Roman" w:cs="Times New Roman"/>
          <w:color w:val="000000"/>
          <w:sz w:val="24"/>
          <w:szCs w:val="24"/>
        </w:rPr>
        <w:t>Рис. 25</w:t>
      </w:r>
    </w:p>
    <w:p w14:paraId="5AE3DB24" w14:textId="116DB3C0" w:rsidR="00C9315B" w:rsidRPr="006368A0" w:rsidRDefault="00C9315B" w:rsidP="006368A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6368A0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3"/>
  </w:num>
  <w:num w:numId="2">
    <w:abstractNumId w:val="16"/>
  </w:num>
  <w:num w:numId="3">
    <w:abstractNumId w:val="24"/>
  </w:num>
  <w:num w:numId="4">
    <w:abstractNumId w:val="10"/>
  </w:num>
  <w:num w:numId="5">
    <w:abstractNumId w:val="1"/>
  </w:num>
  <w:num w:numId="6">
    <w:abstractNumId w:val="5"/>
  </w:num>
  <w:num w:numId="7">
    <w:abstractNumId w:val="9"/>
  </w:num>
  <w:num w:numId="8">
    <w:abstractNumId w:val="14"/>
  </w:num>
  <w:num w:numId="9">
    <w:abstractNumId w:val="13"/>
  </w:num>
  <w:num w:numId="10">
    <w:abstractNumId w:val="18"/>
  </w:num>
  <w:num w:numId="11">
    <w:abstractNumId w:val="15"/>
  </w:num>
  <w:num w:numId="12">
    <w:abstractNumId w:val="12"/>
  </w:num>
  <w:num w:numId="13">
    <w:abstractNumId w:val="8"/>
  </w:num>
  <w:num w:numId="14">
    <w:abstractNumId w:val="29"/>
  </w:num>
  <w:num w:numId="15">
    <w:abstractNumId w:val="11"/>
  </w:num>
  <w:num w:numId="16">
    <w:abstractNumId w:val="17"/>
  </w:num>
  <w:num w:numId="17">
    <w:abstractNumId w:val="7"/>
  </w:num>
  <w:num w:numId="18">
    <w:abstractNumId w:val="4"/>
  </w:num>
  <w:num w:numId="19">
    <w:abstractNumId w:val="0"/>
  </w:num>
  <w:num w:numId="20">
    <w:abstractNumId w:val="26"/>
  </w:num>
  <w:num w:numId="21">
    <w:abstractNumId w:val="22"/>
  </w:num>
  <w:num w:numId="22">
    <w:abstractNumId w:val="21"/>
  </w:num>
  <w:num w:numId="23">
    <w:abstractNumId w:val="3"/>
  </w:num>
  <w:num w:numId="24">
    <w:abstractNumId w:val="27"/>
  </w:num>
  <w:num w:numId="25">
    <w:abstractNumId w:val="28"/>
  </w:num>
  <w:num w:numId="26">
    <w:abstractNumId w:val="19"/>
  </w:num>
  <w:num w:numId="27">
    <w:abstractNumId w:val="2"/>
  </w:num>
  <w:num w:numId="28">
    <w:abstractNumId w:val="25"/>
  </w:num>
  <w:num w:numId="29">
    <w:abstractNumId w:val="20"/>
  </w:num>
  <w:num w:numId="30">
    <w:abstractNumId w:val="6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41743"/>
    <w:rsid w:val="0005566C"/>
    <w:rsid w:val="0006385F"/>
    <w:rsid w:val="00064809"/>
    <w:rsid w:val="00093346"/>
    <w:rsid w:val="000A21C3"/>
    <w:rsid w:val="000A34AB"/>
    <w:rsid w:val="000A49BB"/>
    <w:rsid w:val="000C2647"/>
    <w:rsid w:val="000E7461"/>
    <w:rsid w:val="000F47A9"/>
    <w:rsid w:val="00111066"/>
    <w:rsid w:val="00116091"/>
    <w:rsid w:val="0013173C"/>
    <w:rsid w:val="00147924"/>
    <w:rsid w:val="00155009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E4BFD"/>
    <w:rsid w:val="004F23EB"/>
    <w:rsid w:val="0050061C"/>
    <w:rsid w:val="0050704D"/>
    <w:rsid w:val="0055483B"/>
    <w:rsid w:val="00565B0D"/>
    <w:rsid w:val="005726C8"/>
    <w:rsid w:val="00585956"/>
    <w:rsid w:val="005A6A34"/>
    <w:rsid w:val="005A7803"/>
    <w:rsid w:val="005C100C"/>
    <w:rsid w:val="005C47A5"/>
    <w:rsid w:val="005D5642"/>
    <w:rsid w:val="005F5642"/>
    <w:rsid w:val="006368A0"/>
    <w:rsid w:val="006542CE"/>
    <w:rsid w:val="00660ACF"/>
    <w:rsid w:val="00697DB3"/>
    <w:rsid w:val="006C13DD"/>
    <w:rsid w:val="006C7794"/>
    <w:rsid w:val="006F430A"/>
    <w:rsid w:val="00717B77"/>
    <w:rsid w:val="00730C63"/>
    <w:rsid w:val="007810AD"/>
    <w:rsid w:val="00783C0B"/>
    <w:rsid w:val="007F4F9E"/>
    <w:rsid w:val="008306B4"/>
    <w:rsid w:val="00831162"/>
    <w:rsid w:val="008826EF"/>
    <w:rsid w:val="008828C9"/>
    <w:rsid w:val="00891DE3"/>
    <w:rsid w:val="008932D3"/>
    <w:rsid w:val="008A2AA1"/>
    <w:rsid w:val="008A41AF"/>
    <w:rsid w:val="008D798C"/>
    <w:rsid w:val="008E72CD"/>
    <w:rsid w:val="008F1557"/>
    <w:rsid w:val="0091035C"/>
    <w:rsid w:val="00921EAE"/>
    <w:rsid w:val="00942F57"/>
    <w:rsid w:val="009439C8"/>
    <w:rsid w:val="009505D2"/>
    <w:rsid w:val="009554D3"/>
    <w:rsid w:val="0096586B"/>
    <w:rsid w:val="00971B38"/>
    <w:rsid w:val="009E48F9"/>
    <w:rsid w:val="009F2AB8"/>
    <w:rsid w:val="00A04F0A"/>
    <w:rsid w:val="00A33824"/>
    <w:rsid w:val="00A406DA"/>
    <w:rsid w:val="00A42D3A"/>
    <w:rsid w:val="00A605EE"/>
    <w:rsid w:val="00A936D0"/>
    <w:rsid w:val="00AB3DD4"/>
    <w:rsid w:val="00AF38B9"/>
    <w:rsid w:val="00AF7A5F"/>
    <w:rsid w:val="00B16216"/>
    <w:rsid w:val="00B311D2"/>
    <w:rsid w:val="00B70674"/>
    <w:rsid w:val="00BA25C1"/>
    <w:rsid w:val="00BB3E0B"/>
    <w:rsid w:val="00BC2D6A"/>
    <w:rsid w:val="00BD4210"/>
    <w:rsid w:val="00BD5B73"/>
    <w:rsid w:val="00C2324B"/>
    <w:rsid w:val="00C23DDA"/>
    <w:rsid w:val="00C33378"/>
    <w:rsid w:val="00C9315B"/>
    <w:rsid w:val="00C94907"/>
    <w:rsid w:val="00CA4BDF"/>
    <w:rsid w:val="00CA640F"/>
    <w:rsid w:val="00D10932"/>
    <w:rsid w:val="00D149A6"/>
    <w:rsid w:val="00D172B5"/>
    <w:rsid w:val="00D17FD5"/>
    <w:rsid w:val="00D45F39"/>
    <w:rsid w:val="00DD2508"/>
    <w:rsid w:val="00E32912"/>
    <w:rsid w:val="00E41BE0"/>
    <w:rsid w:val="00E43E39"/>
    <w:rsid w:val="00E45B8A"/>
    <w:rsid w:val="00E5285E"/>
    <w:rsid w:val="00E57353"/>
    <w:rsid w:val="00E75AD5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CE04E1-6D28-4C9A-99A3-E7DDA26B79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25</Pages>
  <Words>670</Words>
  <Characters>3822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4484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2024-08-02T08:17:00Z</dcterms:created>
  <dcterms:modified xsi:type="dcterms:W3CDTF">2024-08-02T08:31:00Z</dcterms:modified>
</cp:coreProperties>
</file>